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1A2EE">
      <w:pPr>
        <w:widowControl/>
        <w:shd w:val="clear" w:color="auto" w:fill="FFFFFF"/>
        <w:spacing w:line="420" w:lineRule="atLeast"/>
        <w:ind w:firstLine="880"/>
        <w:jc w:val="center"/>
        <w:rPr>
          <w:rFonts w:ascii="Times New Roman" w:hAnsi="Times New Roman" w:eastAsia="宋体" w:cs="Times New Roman"/>
          <w:color w:val="000000" w:themeColor="text1"/>
          <w:kern w:val="0"/>
          <w:szCs w:val="21"/>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kern w:val="0"/>
          <w:sz w:val="44"/>
          <w:szCs w:val="44"/>
          <w14:textFill>
            <w14:solidFill>
              <w14:schemeClr w14:val="tx1"/>
            </w14:solidFill>
          </w14:textFill>
        </w:rPr>
        <w:t>学历、学位证书认证办法</w:t>
      </w:r>
    </w:p>
    <w:p w14:paraId="3B53E4AA">
      <w:pPr>
        <w:widowControl w:val="0"/>
        <w:shd w:val="clear" w:color="auto" w:fill="FFFFFF"/>
        <w:spacing w:line="560" w:lineRule="exact"/>
        <w:ind w:firstLine="643"/>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 w:val="0"/>
          <w:bCs/>
          <w:color w:val="000000" w:themeColor="text1"/>
          <w:kern w:val="0"/>
          <w:sz w:val="32"/>
          <w:szCs w:val="32"/>
          <w14:textFill>
            <w14:solidFill>
              <w14:schemeClr w14:val="tx1"/>
            </w14:solidFill>
          </w14:textFill>
        </w:rPr>
        <w:t> </w:t>
      </w:r>
      <w:r>
        <w:rPr>
          <w:rFonts w:hint="default" w:ascii="Times New Roman" w:hAnsi="Times New Roman" w:eastAsia="黑体" w:cs="Times New Roman"/>
          <w:b w:val="0"/>
          <w:bCs/>
          <w:color w:val="000000" w:themeColor="text1"/>
          <w:kern w:val="0"/>
          <w:sz w:val="32"/>
          <w:szCs w:val="32"/>
          <w14:textFill>
            <w14:solidFill>
              <w14:schemeClr w14:val="tx1"/>
            </w14:solidFill>
          </w14:textFill>
        </w:rPr>
        <w:t>一、学历（毕业）证书认证</w:t>
      </w:r>
    </w:p>
    <w:p w14:paraId="05A043A3">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年（毕业时间）起已在高校学生学历信息管理系统相关数据库中注册的高等教育学历证书，可</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登录</w:t>
      </w:r>
      <w:r>
        <w:rPr>
          <w:rFonts w:hint="default" w:ascii="Times New Roman" w:hAnsi="Times New Roman" w:eastAsia="仿宋" w:cs="Times New Roman"/>
          <w:color w:val="000000" w:themeColor="text1"/>
          <w:kern w:val="0"/>
          <w:sz w:val="32"/>
          <w:szCs w:val="32"/>
          <w14:textFill>
            <w14:solidFill>
              <w14:schemeClr w14:val="tx1"/>
            </w14:solidFill>
          </w14:textFill>
        </w:rPr>
        <w:t>学信网中国高等教育学历证书查询系统查询，将网上查询到的电子注册备案表打印出来即可。</w:t>
      </w:r>
    </w:p>
    <w:p w14:paraId="45DEA00D">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ascii="Times New Roman" w:hAnsi="Times New Roman" w:eastAsia="宋体" w:cs="Times New Roman"/>
          <w:color w:val="000000" w:themeColor="text1"/>
          <w:kern w:val="0"/>
          <w:sz w:val="32"/>
          <w:szCs w:val="32"/>
          <w14:textFill>
            <w14:solidFill>
              <w14:schemeClr w14:val="tx1"/>
            </w14:solidFill>
          </w14:textFill>
        </w:rPr>
        <w:t>https://www.chsi.com.cn/xlcx/</w:t>
      </w:r>
    </w:p>
    <w:p w14:paraId="21F0BDBE">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年以前的高等教育学历证书，以及</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年之后未在高校学生学历信息管理系统相关数据库中注册的高等教育学历证书，可参照学信网说明进行申请。</w:t>
      </w:r>
    </w:p>
    <w:p w14:paraId="16750A93">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网址：https://www.chsi.com.cn/xlrz/paper/report/gdjyxl.action</w:t>
      </w:r>
    </w:p>
    <w:p w14:paraId="2DA5C48A">
      <w:pPr>
        <w:widowControl w:val="0"/>
        <w:shd w:val="clear" w:color="auto" w:fill="FFFFFF"/>
        <w:wordWrap/>
        <w:spacing w:line="560" w:lineRule="exact"/>
        <w:ind w:firstLine="640"/>
        <w:jc w:val="left"/>
        <w:rPr>
          <w:rFonts w:hint="eastAsia"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高等教育学历认证受理机构</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：https://www.chsi.com.cn/xlrz/201202/20120228/284945923.html</w:t>
      </w:r>
    </w:p>
    <w:p w14:paraId="6005CC3A">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二、学位证书认证</w:t>
      </w:r>
    </w:p>
    <w:p w14:paraId="41E13AA4">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 </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登录</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学信网按照中国高等教育学位证书查询系统申请程序办理</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5A90300C">
      <w:pPr>
        <w:widowControl w:val="0"/>
        <w:shd w:val="clear" w:color="auto" w:fill="FFFFFF"/>
        <w:spacing w:line="560" w:lineRule="exact"/>
        <w:ind w:firstLine="640"/>
        <w:jc w:val="lef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https://www.chsi.com.cn/xwcx/index.jsp</w:t>
      </w:r>
    </w:p>
    <w:p w14:paraId="48BB2318">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三、国外（境外）学位证书认证</w:t>
      </w:r>
    </w:p>
    <w:p w14:paraId="2C131EB4">
      <w:pPr>
        <w:widowControl w:val="0"/>
        <w:shd w:val="clear" w:color="auto" w:fill="FFFFFF"/>
        <w:spacing w:line="560" w:lineRule="exact"/>
        <w:ind w:firstLine="640"/>
        <w:jc w:val="left"/>
        <w:rPr>
          <w:rFonts w:hint="eastAsia" w:ascii="Times New Roman" w:hAnsi="Times New Roman" w:eastAsia="仿宋"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登录教育部留学服务中心网上服务大厅按照申请程序办理。</w:t>
      </w:r>
    </w:p>
    <w:p w14:paraId="6D7B42FC">
      <w:pPr>
        <w:widowControl w:val="0"/>
        <w:shd w:val="clear" w:color="auto" w:fill="FFFFFF"/>
        <w:spacing w:line="560" w:lineRule="exact"/>
        <w:ind w:firstLine="640"/>
        <w:jc w:val="left"/>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http://zwfw.cscse.edu.cn/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DU3ZjE2NTk5MzExNGI4M2ZkNTgyYTAzZTFiMTcifQ=="/>
  </w:docVars>
  <w:rsids>
    <w:rsidRoot w:val="6CCA35E3"/>
    <w:rsid w:val="098009B3"/>
    <w:rsid w:val="38D52383"/>
    <w:rsid w:val="515576B3"/>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495</Characters>
  <Lines>0</Lines>
  <Paragraphs>0</Paragraphs>
  <TotalTime>0</TotalTime>
  <ScaleCrop>false</ScaleCrop>
  <LinksUpToDate>false</LinksUpToDate>
  <CharactersWithSpaces>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2022-10-27T08:44:00Z</dcterms:created>
  <dc:creator>Rhaegar Fang</dc:creator>
  <cp:lastModifiedBy>杨露</cp:lastModifiedBy>
  <dcterms:modified xsi:type="dcterms:W3CDTF">2026-05-18T11:01:15Z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F6094EADC6084E8DAFBDF9E974E53BF4_13</vt:lpwstr>
  </property>
</Properties>
</file>